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E70BE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ПОЛОЖЕНИЕ ОБ УПОЛНОМОЧЕННОМ ЛИЦЕ ПО ОХРАНЕ ТРУД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ПОЛОЖЕНИЕ ОБ УПОЛНОМОЧЕННОМ ЛИЦЕ ПО ОХРАНЕ ТРУДА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BE0" w:rsidRDefault="00E70BE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70BE0" w:rsidRDefault="00E70BE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70BE0" w:rsidRDefault="00E70BE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70BE0" w:rsidRDefault="00E70BE0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1.8. </w:t>
      </w:r>
      <w:proofErr w:type="gramStart"/>
      <w:r w:rsidRPr="00E9243D">
        <w:rPr>
          <w:rFonts w:ascii="Times New Roman" w:hAnsi="Times New Roman" w:cs="Times New Roman"/>
          <w:sz w:val="24"/>
        </w:rPr>
        <w:t>Уполномоченные (доверенные) лица по охране труда периодически (не реже одного раза в полугодие) отчитываются на общем собрании трудового коллектива (профсоюзном собрании), избравшего их, и могут быть отозваны до истечения срока действий их полномочий по решению избравшего их органа, если они не выполняют возложенные на них функции и или не проявляют необходимой требовательности по защите прав работников на охрану труда.</w:t>
      </w:r>
      <w:proofErr w:type="gramEnd"/>
    </w:p>
    <w:p w:rsidR="00E70BE0" w:rsidRDefault="00E70BE0" w:rsidP="00E70BE0">
      <w:pPr>
        <w:tabs>
          <w:tab w:val="left" w:pos="4018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E9243D">
        <w:rPr>
          <w:rFonts w:ascii="Times New Roman" w:hAnsi="Times New Roman" w:cs="Times New Roman"/>
          <w:b/>
          <w:sz w:val="24"/>
        </w:rPr>
        <w:t>2. Основные задачи уполномоченного лица по охране тр</w:t>
      </w:r>
      <w:r>
        <w:rPr>
          <w:rFonts w:ascii="Times New Roman" w:hAnsi="Times New Roman" w:cs="Times New Roman"/>
          <w:b/>
          <w:sz w:val="24"/>
        </w:rPr>
        <w:t>уда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Основными </w:t>
      </w:r>
      <w:r w:rsidRPr="00E9243D">
        <w:rPr>
          <w:rFonts w:ascii="Times New Roman" w:hAnsi="Times New Roman" w:cs="Times New Roman"/>
          <w:sz w:val="24"/>
        </w:rPr>
        <w:t xml:space="preserve">задачами уполномоченного (доверенного) лица по охране являются: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>2.1. Содействие созданию в образовательном учреждении здоровых и безопасных условий труда и проведению образовательного процесса, соответствующего требованиям норм и правил по охране труда.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2.2. Осуществление </w:t>
      </w:r>
      <w:proofErr w:type="gramStart"/>
      <w:r w:rsidRPr="00E9243D">
        <w:rPr>
          <w:rFonts w:ascii="Times New Roman" w:hAnsi="Times New Roman" w:cs="Times New Roman"/>
          <w:sz w:val="24"/>
        </w:rPr>
        <w:t>контроля за</w:t>
      </w:r>
      <w:proofErr w:type="gramEnd"/>
      <w:r w:rsidRPr="00E9243D">
        <w:rPr>
          <w:rFonts w:ascii="Times New Roman" w:hAnsi="Times New Roman" w:cs="Times New Roman"/>
          <w:sz w:val="24"/>
        </w:rPr>
        <w:t xml:space="preserve"> состоянием охраны труда в образовательном учреждении и за соблюдением законных прав и интересов работников в области охраны труда.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2.3. Представление интересов работников в государственных и общественных организациях при рассмотрении трудовых споров, связанных с применением законодательства об охране труда, выполнением работодателем обязательств, установленных коллективным договором и соглашением охране труда.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>2.4. Консультирование работников по вопросам охраны труда, оказание им помощи по защите их прав на охрану труда.</w:t>
      </w:r>
    </w:p>
    <w:p w:rsidR="00E70BE0" w:rsidRPr="00E9243D" w:rsidRDefault="00E70BE0" w:rsidP="00E70BE0">
      <w:pPr>
        <w:tabs>
          <w:tab w:val="left" w:pos="4018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E9243D">
        <w:rPr>
          <w:rFonts w:ascii="Times New Roman" w:hAnsi="Times New Roman" w:cs="Times New Roman"/>
          <w:b/>
          <w:sz w:val="24"/>
        </w:rPr>
        <w:t>3. Функции уполномоченного лица по охране труда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В соответствии с задачами на уполномоченное (доверенное) лицо по охране труда возлагаются следующие функции: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3.1. Осуществление </w:t>
      </w:r>
      <w:proofErr w:type="gramStart"/>
      <w:r w:rsidRPr="00E9243D">
        <w:rPr>
          <w:rFonts w:ascii="Times New Roman" w:hAnsi="Times New Roman" w:cs="Times New Roman"/>
          <w:sz w:val="24"/>
        </w:rPr>
        <w:t>контроля за</w:t>
      </w:r>
      <w:proofErr w:type="gramEnd"/>
      <w:r w:rsidRPr="00E9243D">
        <w:rPr>
          <w:rFonts w:ascii="Times New Roman" w:hAnsi="Times New Roman" w:cs="Times New Roman"/>
          <w:sz w:val="24"/>
        </w:rPr>
        <w:t xml:space="preserve"> соблюдением работодателем законодательных и иных нормативных правовых актов, локальных нормативных актов по охране труда, состоянием охраны труда, включая контроль за выполнением работниками обязанностей по охране труда, то есть: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- соблюдение работниками норм, правил и инструкций по охране труда;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- правильность применения ими средств коллективной и индивидуальной защиты.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3.2. </w:t>
      </w:r>
      <w:proofErr w:type="gramStart"/>
      <w:r w:rsidRPr="00E9243D">
        <w:rPr>
          <w:rFonts w:ascii="Times New Roman" w:hAnsi="Times New Roman" w:cs="Times New Roman"/>
          <w:sz w:val="24"/>
        </w:rPr>
        <w:t xml:space="preserve">Участие в работе комиссий (в качестве представителей работников) по проведению проверок и обследований технического состояния зданий, сооружений, оборудования, машин и механизмов на соответствие нормам и правилам по охране труда, эффективности работы вентиляционных систем, санитарно-технических устройств и санитарно-бытовых помещений, средств коллективной и индивидуальной защиты работников и разработке мероприятий по устранению выявленных недостатков. </w:t>
      </w:r>
      <w:proofErr w:type="gramEnd"/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3.3. Участие в разработке мероприятий по предупреждению несчастных случаев на производстве и профессиональных заболеваний, улучшений условий труда работников. 3.4. Осуществление </w:t>
      </w:r>
      <w:proofErr w:type="gramStart"/>
      <w:r w:rsidRPr="00E9243D">
        <w:rPr>
          <w:rFonts w:ascii="Times New Roman" w:hAnsi="Times New Roman" w:cs="Times New Roman"/>
          <w:sz w:val="24"/>
        </w:rPr>
        <w:t>контроля за</w:t>
      </w:r>
      <w:proofErr w:type="gramEnd"/>
      <w:r w:rsidRPr="00E9243D">
        <w:rPr>
          <w:rFonts w:ascii="Times New Roman" w:hAnsi="Times New Roman" w:cs="Times New Roman"/>
          <w:sz w:val="24"/>
        </w:rPr>
        <w:t xml:space="preserve"> своевременным сообщением руководителем образовательного учреждения о происшедших несчастных случаях на производстве, соблюдением норм рабочего времени и времени отдыха работников, предоставление компенсаций и льгот работникам за тяжелые работы и работы с вредными или опасными условиями труда.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3.5. Участие в организации оказания первой помощи (а после соответствующего обучения - оказание первой помощи) пострадавшему от несчастного случая на производстве.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lastRenderedPageBreak/>
        <w:t xml:space="preserve">3.6. По поручению выборного профсоюзного органа или иного уполномоченного работниками представительного органа - участие в расследовании несчастных случаев на производстве.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3.7. Информирование работников о выявленных нарушениях требований безопасности при ведении работ, состоянии условий и охраны труда в образовательном учреждении, проведение разъяснительной работы в трудовом коллективе по вопросам охраны труда. </w:t>
      </w:r>
    </w:p>
    <w:p w:rsidR="00E70BE0" w:rsidRPr="00E9243D" w:rsidRDefault="00E70BE0" w:rsidP="00E70BE0">
      <w:pPr>
        <w:tabs>
          <w:tab w:val="left" w:pos="4018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E9243D">
        <w:rPr>
          <w:rFonts w:ascii="Times New Roman" w:hAnsi="Times New Roman" w:cs="Times New Roman"/>
          <w:b/>
          <w:sz w:val="24"/>
        </w:rPr>
        <w:t>4. Права уполномоченного лица по охране труда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Для выполнения возложенных задач уполномоченному лицу по охране труда предоставляются следующие права: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4.1. Контролировать соблюдение в образовательном учреждении законодательных и иных нормативных правовых актов, локальных нормативных актов по охране труда.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4.2. Проверять выполнение мероприятий по охране труда, предусмотренных коллективным договором, соглашением по охране труда, результатами расследования несчастных случаев.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>4.3. Принимать участие в работе комиссий по испытаниям и приемке в эксплуатацию сре</w:t>
      </w:r>
      <w:proofErr w:type="gramStart"/>
      <w:r w:rsidRPr="00E9243D">
        <w:rPr>
          <w:rFonts w:ascii="Times New Roman" w:hAnsi="Times New Roman" w:cs="Times New Roman"/>
          <w:sz w:val="24"/>
        </w:rPr>
        <w:t>дств тр</w:t>
      </w:r>
      <w:proofErr w:type="gramEnd"/>
      <w:r w:rsidRPr="00E9243D">
        <w:rPr>
          <w:rFonts w:ascii="Times New Roman" w:hAnsi="Times New Roman" w:cs="Times New Roman"/>
          <w:sz w:val="24"/>
        </w:rPr>
        <w:t xml:space="preserve">уда, приемке образовательного учреждения новому учебному году.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4.4. Получать информацию от руководителей и иных должностных лиц образовательного учреждения о состоянии условий и охраны труда рабочих местах, происшедших несчастных случаях.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4.5. Предъявлять требования к должностным лицам о приостановке работ в случаях непосредственной угрозы жизни и здоровью работников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4.6. Выдавать руководителям образовательного учреждения обязательные к рассмотрению представления об устранении выявленных нарушений законодательных и иных нормативных правовых актов, локальных нормативных актов по охране труда.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4.7. Обращаться в соответствующие органы с предложениями о привлечении к ответственности должностных лиц, виновных в нарушении нормативных требований по охране труда, сокрытии фактов несчастных случаев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>4.8. Принимать участие в рассмотрении трудовых споров, связанных с изменением условий труда, нарушением законодательства об охране труда, обязательств, установленных коллективным договором и соглашением охране труда.</w:t>
      </w:r>
    </w:p>
    <w:p w:rsidR="00E70BE0" w:rsidRPr="00E9243D" w:rsidRDefault="00E70BE0" w:rsidP="00E70BE0">
      <w:pPr>
        <w:tabs>
          <w:tab w:val="left" w:pos="4018"/>
        </w:tabs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E9243D">
        <w:rPr>
          <w:rFonts w:ascii="Times New Roman" w:hAnsi="Times New Roman" w:cs="Times New Roman"/>
          <w:b/>
          <w:sz w:val="24"/>
        </w:rPr>
        <w:t>5. Гарантии прав деятельности уполномоченного лица по охране труда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5.1. Работодатель обязан создавать необходимые условия для работы уполномоченного (доверенного) лица по охране труда, обеспечения его правилами, инструкциями, другими нормативными и справочными материалами по охране труда за счет средств образовательного учреждения. 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  <w:r w:rsidRPr="00E9243D">
        <w:rPr>
          <w:rFonts w:ascii="Times New Roman" w:hAnsi="Times New Roman" w:cs="Times New Roman"/>
          <w:sz w:val="24"/>
        </w:rPr>
        <w:t xml:space="preserve">5.2. Для вновь избранных уполномоченных (доверенных) лиц по охране труда организуется </w:t>
      </w:r>
      <w:proofErr w:type="gramStart"/>
      <w:r w:rsidRPr="00E9243D">
        <w:rPr>
          <w:rFonts w:ascii="Times New Roman" w:hAnsi="Times New Roman" w:cs="Times New Roman"/>
          <w:sz w:val="24"/>
        </w:rPr>
        <w:t>обучение по</w:t>
      </w:r>
      <w:proofErr w:type="gramEnd"/>
      <w:r w:rsidRPr="00E9243D">
        <w:rPr>
          <w:rFonts w:ascii="Times New Roman" w:hAnsi="Times New Roman" w:cs="Times New Roman"/>
          <w:sz w:val="24"/>
        </w:rPr>
        <w:t xml:space="preserve"> специальной программе в обучающих организациях за счет средств образовательного учреждения (с сохранением за ними среднего заработка). 5.3.Уполномоченному (доверенному) лицу по охране труда выдается соответствующее удостоверение по установленной форме</w:t>
      </w: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E70BE0" w:rsidRDefault="00E70BE0" w:rsidP="00E70BE0">
      <w:pPr>
        <w:tabs>
          <w:tab w:val="left" w:pos="4018"/>
        </w:tabs>
        <w:spacing w:after="0"/>
        <w:jc w:val="both"/>
        <w:rPr>
          <w:rFonts w:ascii="Times New Roman" w:hAnsi="Times New Roman" w:cs="Times New Roman"/>
          <w:sz w:val="24"/>
        </w:rPr>
      </w:pPr>
    </w:p>
    <w:p w:rsidR="00E70BE0" w:rsidRPr="00E9243D" w:rsidRDefault="00E70BE0" w:rsidP="00E70BE0">
      <w:pPr>
        <w:tabs>
          <w:tab w:val="left" w:pos="4018"/>
        </w:tabs>
        <w:spacing w:after="0" w:line="259" w:lineRule="auto"/>
        <w:jc w:val="right"/>
        <w:rPr>
          <w:rFonts w:ascii="Times New Roman" w:eastAsia="Calibri" w:hAnsi="Times New Roman" w:cs="Times New Roman"/>
          <w:b/>
          <w:i/>
          <w:sz w:val="24"/>
        </w:rPr>
      </w:pPr>
      <w:r w:rsidRPr="00E9243D">
        <w:rPr>
          <w:rFonts w:ascii="Times New Roman" w:eastAsia="Calibri" w:hAnsi="Times New Roman" w:cs="Times New Roman"/>
          <w:b/>
          <w:i/>
          <w:sz w:val="24"/>
        </w:rPr>
        <w:t>Приложение №1</w:t>
      </w:r>
    </w:p>
    <w:p w:rsidR="00E70BE0" w:rsidRPr="00E9243D" w:rsidRDefault="00E70BE0" w:rsidP="00E70BE0">
      <w:pPr>
        <w:tabs>
          <w:tab w:val="left" w:pos="4018"/>
        </w:tabs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E9243D">
        <w:rPr>
          <w:rFonts w:ascii="Times New Roman" w:eastAsia="Calibri" w:hAnsi="Times New Roman" w:cs="Times New Roman"/>
          <w:b/>
          <w:sz w:val="24"/>
        </w:rPr>
        <w:t xml:space="preserve">Лист ознакомления с ЛНА: </w:t>
      </w:r>
    </w:p>
    <w:p w:rsidR="00E70BE0" w:rsidRPr="00E9243D" w:rsidRDefault="00E70BE0" w:rsidP="00E70BE0">
      <w:pPr>
        <w:tabs>
          <w:tab w:val="left" w:pos="4018"/>
        </w:tabs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E9243D">
        <w:rPr>
          <w:rFonts w:ascii="Times New Roman" w:eastAsia="Calibri" w:hAnsi="Times New Roman" w:cs="Times New Roman"/>
          <w:b/>
          <w:sz w:val="24"/>
        </w:rPr>
        <w:t>«</w:t>
      </w:r>
      <w:r>
        <w:rPr>
          <w:rFonts w:ascii="Times New Roman" w:eastAsia="Calibri" w:hAnsi="Times New Roman" w:cs="Times New Roman"/>
          <w:b/>
          <w:sz w:val="24"/>
        </w:rPr>
        <w:t>О</w:t>
      </w:r>
      <w:r w:rsidRPr="00E9243D">
        <w:rPr>
          <w:rFonts w:ascii="Times New Roman" w:eastAsia="Calibri" w:hAnsi="Times New Roman" w:cs="Times New Roman"/>
          <w:b/>
          <w:sz w:val="24"/>
        </w:rPr>
        <w:t xml:space="preserve">б уполномоченном лице по охране труда </w:t>
      </w:r>
      <w:proofErr w:type="gramStart"/>
      <w:r w:rsidRPr="00E9243D">
        <w:rPr>
          <w:rFonts w:ascii="Times New Roman" w:eastAsia="Calibri" w:hAnsi="Times New Roman" w:cs="Times New Roman"/>
          <w:b/>
          <w:sz w:val="24"/>
        </w:rPr>
        <w:t>в</w:t>
      </w:r>
      <w:proofErr w:type="gramEnd"/>
    </w:p>
    <w:p w:rsidR="00E70BE0" w:rsidRPr="00E9243D" w:rsidRDefault="00E70BE0" w:rsidP="00E70BE0">
      <w:pPr>
        <w:tabs>
          <w:tab w:val="left" w:pos="4018"/>
        </w:tabs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E9243D">
        <w:rPr>
          <w:rFonts w:ascii="Times New Roman" w:eastAsia="Calibri" w:hAnsi="Times New Roman" w:cs="Times New Roman"/>
          <w:b/>
          <w:sz w:val="24"/>
        </w:rPr>
        <w:t xml:space="preserve">в муниципальном бюджетном дошкольном образовательном учреждении </w:t>
      </w:r>
    </w:p>
    <w:p w:rsidR="00E70BE0" w:rsidRPr="00E9243D" w:rsidRDefault="00E70BE0" w:rsidP="00E70BE0">
      <w:pPr>
        <w:tabs>
          <w:tab w:val="left" w:pos="4018"/>
        </w:tabs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E9243D">
        <w:rPr>
          <w:rFonts w:ascii="Times New Roman" w:eastAsia="Calibri" w:hAnsi="Times New Roman" w:cs="Times New Roman"/>
          <w:b/>
          <w:sz w:val="24"/>
        </w:rPr>
        <w:t xml:space="preserve">«Детский сад №31 г. Лениногорска» муниципального образования </w:t>
      </w:r>
    </w:p>
    <w:p w:rsidR="00E70BE0" w:rsidRPr="00E9243D" w:rsidRDefault="00E70BE0" w:rsidP="00E70BE0">
      <w:pPr>
        <w:tabs>
          <w:tab w:val="left" w:pos="4018"/>
        </w:tabs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E9243D">
        <w:rPr>
          <w:rFonts w:ascii="Times New Roman" w:eastAsia="Calibri" w:hAnsi="Times New Roman" w:cs="Times New Roman"/>
          <w:b/>
          <w:sz w:val="24"/>
        </w:rPr>
        <w:t>«</w:t>
      </w:r>
      <w:proofErr w:type="spellStart"/>
      <w:r w:rsidRPr="00E9243D">
        <w:rPr>
          <w:rFonts w:ascii="Times New Roman" w:eastAsia="Calibri" w:hAnsi="Times New Roman" w:cs="Times New Roman"/>
          <w:b/>
          <w:sz w:val="24"/>
        </w:rPr>
        <w:t>Лениногорский</w:t>
      </w:r>
      <w:proofErr w:type="spellEnd"/>
      <w:r w:rsidRPr="00E9243D">
        <w:rPr>
          <w:rFonts w:ascii="Times New Roman" w:eastAsia="Calibri" w:hAnsi="Times New Roman" w:cs="Times New Roman"/>
          <w:b/>
          <w:sz w:val="24"/>
        </w:rPr>
        <w:t xml:space="preserve"> муниципальный район» Республики Татарстан»</w:t>
      </w:r>
    </w:p>
    <w:p w:rsidR="00E70BE0" w:rsidRPr="00E9243D" w:rsidRDefault="00E70BE0" w:rsidP="00E70BE0">
      <w:pPr>
        <w:tabs>
          <w:tab w:val="left" w:pos="4018"/>
        </w:tabs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548"/>
        <w:gridCol w:w="3127"/>
        <w:gridCol w:w="1932"/>
        <w:gridCol w:w="1897"/>
        <w:gridCol w:w="1841"/>
      </w:tblGrid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9243D">
              <w:rPr>
                <w:rFonts w:ascii="Times New Roman" w:eastAsia="Calibri" w:hAnsi="Times New Roman" w:cs="Times New Roman"/>
                <w:b/>
                <w:sz w:val="24"/>
              </w:rPr>
              <w:t>№</w:t>
            </w: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9243D">
              <w:rPr>
                <w:rFonts w:ascii="Times New Roman" w:eastAsia="Calibri" w:hAnsi="Times New Roman" w:cs="Times New Roman"/>
                <w:b/>
                <w:sz w:val="24"/>
              </w:rPr>
              <w:t>Ф.И.О.</w:t>
            </w: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9243D">
              <w:rPr>
                <w:rFonts w:ascii="Times New Roman" w:eastAsia="Calibri" w:hAnsi="Times New Roman" w:cs="Times New Roman"/>
                <w:b/>
                <w:sz w:val="24"/>
              </w:rPr>
              <w:t xml:space="preserve">Должность </w:t>
            </w: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9243D">
              <w:rPr>
                <w:rFonts w:ascii="Times New Roman" w:eastAsia="Calibri" w:hAnsi="Times New Roman" w:cs="Times New Roman"/>
                <w:b/>
                <w:sz w:val="24"/>
              </w:rPr>
              <w:t xml:space="preserve">Подпись </w:t>
            </w: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E9243D">
              <w:rPr>
                <w:rFonts w:ascii="Times New Roman" w:eastAsia="Calibri" w:hAnsi="Times New Roman" w:cs="Times New Roman"/>
                <w:b/>
                <w:sz w:val="24"/>
              </w:rPr>
              <w:t xml:space="preserve">Дата </w:t>
            </w: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E70BE0" w:rsidRPr="00E9243D" w:rsidTr="00876F8F">
        <w:tc>
          <w:tcPr>
            <w:tcW w:w="548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312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932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97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841" w:type="dxa"/>
          </w:tcPr>
          <w:p w:rsidR="00E70BE0" w:rsidRPr="00E9243D" w:rsidRDefault="00E70BE0" w:rsidP="00876F8F">
            <w:pPr>
              <w:tabs>
                <w:tab w:val="left" w:pos="4018"/>
              </w:tabs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</w:tbl>
    <w:p w:rsidR="00E70BE0" w:rsidRPr="00E9243D" w:rsidRDefault="00E70BE0" w:rsidP="00E70BE0">
      <w:pPr>
        <w:tabs>
          <w:tab w:val="left" w:pos="4018"/>
        </w:tabs>
        <w:spacing w:after="0"/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200223" w:rsidRDefault="002002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sectPr w:rsidR="00200223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108" w:rsidRDefault="00734108" w:rsidP="00442589">
      <w:pPr>
        <w:spacing w:after="0" w:line="240" w:lineRule="auto"/>
      </w:pPr>
      <w:r>
        <w:separator/>
      </w:r>
    </w:p>
  </w:endnote>
  <w:endnote w:type="continuationSeparator" w:id="0">
    <w:p w:rsidR="00734108" w:rsidRDefault="00734108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0BE0">
          <w:rPr>
            <w:noProof/>
          </w:rPr>
          <w:t>2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108" w:rsidRDefault="00734108" w:rsidP="00442589">
      <w:pPr>
        <w:spacing w:after="0" w:line="240" w:lineRule="auto"/>
      </w:pPr>
      <w:r>
        <w:separator/>
      </w:r>
    </w:p>
  </w:footnote>
  <w:footnote w:type="continuationSeparator" w:id="0">
    <w:p w:rsidR="00734108" w:rsidRDefault="00734108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1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3">
    <w:nsid w:val="08A66BCC"/>
    <w:multiLevelType w:val="hybridMultilevel"/>
    <w:tmpl w:val="7A5CA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6">
    <w:nsid w:val="21BD7A6C"/>
    <w:multiLevelType w:val="hybridMultilevel"/>
    <w:tmpl w:val="A69416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93D285E"/>
    <w:multiLevelType w:val="hybridMultilevel"/>
    <w:tmpl w:val="08609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8F3739"/>
    <w:multiLevelType w:val="hybridMultilevel"/>
    <w:tmpl w:val="4A54C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DB6986"/>
    <w:multiLevelType w:val="hybridMultilevel"/>
    <w:tmpl w:val="8F7282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6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7">
    <w:nsid w:val="54F32BA6"/>
    <w:multiLevelType w:val="hybridMultilevel"/>
    <w:tmpl w:val="6090F8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0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84395E"/>
    <w:multiLevelType w:val="hybridMultilevel"/>
    <w:tmpl w:val="160C3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24"/>
  </w:num>
  <w:num w:numId="5">
    <w:abstractNumId w:val="0"/>
  </w:num>
  <w:num w:numId="6">
    <w:abstractNumId w:val="12"/>
  </w:num>
  <w:num w:numId="7">
    <w:abstractNumId w:val="20"/>
  </w:num>
  <w:num w:numId="8">
    <w:abstractNumId w:val="23"/>
  </w:num>
  <w:num w:numId="9">
    <w:abstractNumId w:val="21"/>
  </w:num>
  <w:num w:numId="10">
    <w:abstractNumId w:val="13"/>
  </w:num>
  <w:num w:numId="11">
    <w:abstractNumId w:val="1"/>
  </w:num>
  <w:num w:numId="12">
    <w:abstractNumId w:val="22"/>
  </w:num>
  <w:num w:numId="13">
    <w:abstractNumId w:val="4"/>
  </w:num>
  <w:num w:numId="14">
    <w:abstractNumId w:val="8"/>
  </w:num>
  <w:num w:numId="15">
    <w:abstractNumId w:val="15"/>
  </w:num>
  <w:num w:numId="16">
    <w:abstractNumId w:val="19"/>
  </w:num>
  <w:num w:numId="17">
    <w:abstractNumId w:val="16"/>
  </w:num>
  <w:num w:numId="18">
    <w:abstractNumId w:val="5"/>
  </w:num>
  <w:num w:numId="19">
    <w:abstractNumId w:val="2"/>
  </w:num>
  <w:num w:numId="20">
    <w:abstractNumId w:val="6"/>
  </w:num>
  <w:num w:numId="21">
    <w:abstractNumId w:val="11"/>
  </w:num>
  <w:num w:numId="22">
    <w:abstractNumId w:val="17"/>
  </w:num>
  <w:num w:numId="23">
    <w:abstractNumId w:val="9"/>
  </w:num>
  <w:num w:numId="24">
    <w:abstractNumId w:val="14"/>
  </w:num>
  <w:num w:numId="25">
    <w:abstractNumId w:val="25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319FF"/>
    <w:rsid w:val="00064137"/>
    <w:rsid w:val="00080537"/>
    <w:rsid w:val="00151EB8"/>
    <w:rsid w:val="001611DB"/>
    <w:rsid w:val="001C0CAD"/>
    <w:rsid w:val="00200223"/>
    <w:rsid w:val="00291AB2"/>
    <w:rsid w:val="004074E7"/>
    <w:rsid w:val="00442589"/>
    <w:rsid w:val="00450BDD"/>
    <w:rsid w:val="0050091D"/>
    <w:rsid w:val="0050607A"/>
    <w:rsid w:val="005470D7"/>
    <w:rsid w:val="005D06BF"/>
    <w:rsid w:val="00632B23"/>
    <w:rsid w:val="00657C4C"/>
    <w:rsid w:val="0066074D"/>
    <w:rsid w:val="0068083F"/>
    <w:rsid w:val="00687E75"/>
    <w:rsid w:val="00734108"/>
    <w:rsid w:val="007448C2"/>
    <w:rsid w:val="007E24EB"/>
    <w:rsid w:val="007F469A"/>
    <w:rsid w:val="008006D3"/>
    <w:rsid w:val="008273BD"/>
    <w:rsid w:val="0086131D"/>
    <w:rsid w:val="008772FD"/>
    <w:rsid w:val="00901CEC"/>
    <w:rsid w:val="0091512E"/>
    <w:rsid w:val="00947FEF"/>
    <w:rsid w:val="00970F7A"/>
    <w:rsid w:val="009A03CB"/>
    <w:rsid w:val="009E5ACD"/>
    <w:rsid w:val="00A32C6B"/>
    <w:rsid w:val="00B02F22"/>
    <w:rsid w:val="00B10D25"/>
    <w:rsid w:val="00B23257"/>
    <w:rsid w:val="00C3591B"/>
    <w:rsid w:val="00CA0C10"/>
    <w:rsid w:val="00D82EF7"/>
    <w:rsid w:val="00DE7A03"/>
    <w:rsid w:val="00E2008D"/>
    <w:rsid w:val="00E70BE0"/>
    <w:rsid w:val="00E94E97"/>
    <w:rsid w:val="00ED2E56"/>
    <w:rsid w:val="00EF6298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semiHidden/>
    <w:unhideWhenUsed/>
    <w:rsid w:val="009E5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E5ACD"/>
  </w:style>
  <w:style w:type="table" w:customStyle="1" w:styleId="13">
    <w:name w:val="Сетка таблицы13"/>
    <w:basedOn w:val="a1"/>
    <w:next w:val="aa"/>
    <w:uiPriority w:val="39"/>
    <w:rsid w:val="0020022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929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11</cp:revision>
  <dcterms:created xsi:type="dcterms:W3CDTF">2018-11-18T17:51:00Z</dcterms:created>
  <dcterms:modified xsi:type="dcterms:W3CDTF">2018-11-18T18:10:00Z</dcterms:modified>
</cp:coreProperties>
</file>